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8147" w14:textId="01894A52" w:rsidR="00E96256" w:rsidRDefault="00C5473B">
      <w:pPr>
        <w:spacing w:after="0"/>
        <w:ind w:left="4869" w:hanging="3805"/>
      </w:pPr>
      <w:r>
        <w:rPr>
          <w:b/>
          <w:sz w:val="24"/>
        </w:rPr>
        <w:t xml:space="preserve">ALLEGATO N. 2 AL PTPC </w:t>
      </w:r>
      <w:r w:rsidR="00A22DD2">
        <w:rPr>
          <w:b/>
          <w:sz w:val="24"/>
        </w:rPr>
        <w:t>202</w:t>
      </w:r>
      <w:r w:rsidR="005C2779">
        <w:rPr>
          <w:b/>
          <w:sz w:val="24"/>
        </w:rPr>
        <w:t>2</w:t>
      </w:r>
      <w:r w:rsidR="00A22DD2">
        <w:rPr>
          <w:b/>
          <w:sz w:val="24"/>
        </w:rPr>
        <w:t xml:space="preserve"> – </w:t>
      </w:r>
      <w:proofErr w:type="gramStart"/>
      <w:r w:rsidR="00A22DD2">
        <w:rPr>
          <w:b/>
          <w:sz w:val="24"/>
        </w:rPr>
        <w:t>202</w:t>
      </w:r>
      <w:r w:rsidR="005C2779">
        <w:rPr>
          <w:b/>
          <w:sz w:val="24"/>
        </w:rPr>
        <w:t>4</w:t>
      </w:r>
      <w:r w:rsidR="00A22DD2">
        <w:rPr>
          <w:b/>
          <w:sz w:val="24"/>
        </w:rPr>
        <w:t xml:space="preserve"> </w:t>
      </w:r>
      <w:r>
        <w:rPr>
          <w:b/>
          <w:sz w:val="24"/>
        </w:rPr>
        <w:t xml:space="preserve"> DELL’ORDINE</w:t>
      </w:r>
      <w:proofErr w:type="gramEnd"/>
      <w:r>
        <w:rPr>
          <w:b/>
          <w:sz w:val="24"/>
        </w:rPr>
        <w:t xml:space="preserve"> INTERPROVINCIALE DEI CHIMICI DELLA LOMBARDIA</w:t>
      </w:r>
      <w:r w:rsidR="00A22DD2">
        <w:rPr>
          <w:b/>
          <w:sz w:val="24"/>
        </w:rPr>
        <w:t xml:space="preserve"> </w:t>
      </w:r>
      <w:r w:rsidR="00A22DD2">
        <w:rPr>
          <w:b/>
          <w:sz w:val="24"/>
        </w:rPr>
        <w:br/>
      </w:r>
      <w:r>
        <w:rPr>
          <w:b/>
          <w:sz w:val="28"/>
        </w:rPr>
        <w:t xml:space="preserve">TABELLA DELLE MISURE DI PREVENZIONE </w:t>
      </w:r>
    </w:p>
    <w:tbl>
      <w:tblPr>
        <w:tblStyle w:val="TableGrid"/>
        <w:tblW w:w="15133" w:type="dxa"/>
        <w:tblInd w:w="0" w:type="dxa"/>
        <w:tblCellMar>
          <w:top w:w="44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523"/>
        <w:gridCol w:w="8648"/>
        <w:gridCol w:w="2410"/>
        <w:gridCol w:w="2552"/>
      </w:tblGrid>
      <w:tr w:rsidR="00E96256" w14:paraId="54798F65" w14:textId="77777777" w:rsidTr="00A22DD2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455C2" w14:textId="77777777" w:rsidR="00E96256" w:rsidRDefault="00C5473B">
            <w:pPr>
              <w:ind w:left="2"/>
            </w:pPr>
            <w:r>
              <w:rPr>
                <w:b/>
              </w:rPr>
              <w:t>Area di rischio</w:t>
            </w:r>
            <w: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AAF2EE" w14:textId="77777777" w:rsidR="00E96256" w:rsidRDefault="00C5473B">
            <w:pPr>
              <w:ind w:right="50"/>
              <w:jc w:val="center"/>
            </w:pPr>
            <w:r>
              <w:rPr>
                <w:b/>
              </w:rPr>
              <w:t>Processo</w:t>
            </w:r>
            <w:r>
              <w:t xml:space="preserve"> </w:t>
            </w:r>
          </w:p>
          <w:p w14:paraId="76366D3F" w14:textId="77777777" w:rsidR="00E96256" w:rsidRDefault="00C5473B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0A1375" w14:textId="77777777" w:rsidR="00E96256" w:rsidRDefault="00C5473B">
            <w:pPr>
              <w:ind w:right="45"/>
              <w:jc w:val="center"/>
            </w:pPr>
            <w:r>
              <w:rPr>
                <w:b/>
              </w:rPr>
              <w:t xml:space="preserve">Rischio </w:t>
            </w:r>
          </w:p>
          <w:p w14:paraId="1A9935DD" w14:textId="77777777" w:rsidR="00E96256" w:rsidRDefault="00C5473B">
            <w:pPr>
              <w:ind w:left="42"/>
            </w:pPr>
            <w:r>
              <w:rPr>
                <w:b/>
              </w:rPr>
              <w:t xml:space="preserve">(Come da Allegato N.1)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B42845" w14:textId="77777777" w:rsidR="00E96256" w:rsidRDefault="00C5473B">
            <w:pPr>
              <w:jc w:val="center"/>
            </w:pPr>
            <w:r>
              <w:rPr>
                <w:b/>
              </w:rPr>
              <w:t xml:space="preserve">Azioni Correttive e/o Preventive </w:t>
            </w:r>
          </w:p>
        </w:tc>
      </w:tr>
      <w:tr w:rsidR="00E96256" w14:paraId="566FBBC8" w14:textId="77777777" w:rsidTr="00A22DD2"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F59A" w14:textId="77777777" w:rsidR="00E96256" w:rsidRDefault="00C5473B">
            <w:r>
              <w:rPr>
                <w:b/>
                <w:color w:val="0000FF"/>
                <w:sz w:val="23"/>
              </w:rPr>
              <w:t xml:space="preserve">Istituzionale </w:t>
            </w:r>
            <w:r>
              <w:rPr>
                <w:color w:val="0000FF"/>
                <w:sz w:val="23"/>
              </w:rPr>
              <w:t xml:space="preserve"> </w:t>
            </w:r>
          </w:p>
          <w:p w14:paraId="5FA0F29B" w14:textId="77777777" w:rsidR="00E96256" w:rsidRDefault="00C5473B"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019" w14:textId="77777777" w:rsidR="00E96256" w:rsidRDefault="00C5473B">
            <w:pPr>
              <w:ind w:left="1"/>
            </w:pPr>
            <w:r>
              <w:rPr>
                <w:color w:val="0000FF"/>
                <w:sz w:val="23"/>
              </w:rPr>
              <w:t xml:space="preserve">1. Attività deliberante in tema di gestione dell’Albo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61D" w14:textId="77777777" w:rsidR="00E96256" w:rsidRDefault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5087" w14:textId="2104BAD3" w:rsidR="00E96256" w:rsidRDefault="00C5473B">
            <w:pPr>
              <w:ind w:left="3"/>
              <w:jc w:val="center"/>
            </w:pPr>
            <w:r>
              <w:rPr>
                <w:b/>
                <w:color w:val="FFC000"/>
                <w:sz w:val="24"/>
              </w:rPr>
              <w:t xml:space="preserve">  </w:t>
            </w:r>
          </w:p>
          <w:p w14:paraId="2CA70111" w14:textId="77777777" w:rsidR="00E96256" w:rsidRDefault="00C5473B">
            <w:pPr>
              <w:ind w:left="1"/>
              <w:jc w:val="center"/>
            </w:pPr>
            <w:r>
              <w:rPr>
                <w:b/>
                <w:i/>
                <w:sz w:val="24"/>
              </w:rPr>
              <w:t xml:space="preserve">Al momento per tutte le attività  </w:t>
            </w:r>
          </w:p>
          <w:p w14:paraId="1DE0C198" w14:textId="77777777" w:rsidR="00E96256" w:rsidRDefault="00C5473B">
            <w:pPr>
              <w:jc w:val="center"/>
            </w:pPr>
            <w:r>
              <w:rPr>
                <w:b/>
                <w:i/>
                <w:sz w:val="24"/>
              </w:rPr>
              <w:t xml:space="preserve">elencate non si evidenziano  </w:t>
            </w:r>
          </w:p>
          <w:p w14:paraId="526FA495" w14:textId="77777777" w:rsidR="00E96256" w:rsidRDefault="00C5473B">
            <w:pPr>
              <w:jc w:val="center"/>
            </w:pPr>
            <w:r>
              <w:rPr>
                <w:b/>
                <w:i/>
                <w:sz w:val="24"/>
              </w:rPr>
              <w:t xml:space="preserve">situazioni tali da richiedere  </w:t>
            </w:r>
          </w:p>
          <w:p w14:paraId="2009C318" w14:textId="77777777" w:rsidR="00E96256" w:rsidRDefault="00C5473B">
            <w:pPr>
              <w:ind w:right="54"/>
              <w:jc w:val="center"/>
            </w:pPr>
            <w:r>
              <w:rPr>
                <w:b/>
                <w:i/>
                <w:sz w:val="24"/>
              </w:rPr>
              <w:t xml:space="preserve">azioni correttive e/o </w:t>
            </w:r>
          </w:p>
          <w:p w14:paraId="318E36D4" w14:textId="77777777" w:rsidR="00E96256" w:rsidRDefault="00C5473B">
            <w:pPr>
              <w:spacing w:after="1"/>
              <w:jc w:val="center"/>
            </w:pPr>
            <w:r>
              <w:rPr>
                <w:b/>
                <w:i/>
                <w:sz w:val="24"/>
              </w:rPr>
              <w:t xml:space="preserve">preventive anche in previsione </w:t>
            </w:r>
          </w:p>
          <w:p w14:paraId="37DA24F4" w14:textId="77777777" w:rsidR="00E96256" w:rsidRDefault="00C5473B">
            <w:pPr>
              <w:ind w:right="50"/>
              <w:jc w:val="center"/>
            </w:pPr>
            <w:r>
              <w:rPr>
                <w:b/>
                <w:i/>
                <w:sz w:val="24"/>
              </w:rPr>
              <w:t xml:space="preserve">dell'introduzione di </w:t>
            </w:r>
          </w:p>
          <w:p w14:paraId="46C8787C" w14:textId="77777777" w:rsidR="00E96256" w:rsidRDefault="00C5473B">
            <w:pPr>
              <w:ind w:left="188"/>
            </w:pPr>
            <w:r>
              <w:rPr>
                <w:b/>
                <w:i/>
                <w:sz w:val="24"/>
              </w:rPr>
              <w:t xml:space="preserve">indicatori adeguati. </w:t>
            </w:r>
          </w:p>
          <w:p w14:paraId="13C310B4" w14:textId="77777777" w:rsidR="00E96256" w:rsidRDefault="00C5473B">
            <w:pPr>
              <w:jc w:val="center"/>
            </w:pPr>
            <w:r>
              <w:rPr>
                <w:b/>
                <w:i/>
                <w:sz w:val="24"/>
              </w:rPr>
              <w:t xml:space="preserve">L’RPCT e il CDR manterranno  </w:t>
            </w:r>
          </w:p>
          <w:p w14:paraId="3D649332" w14:textId="77777777" w:rsidR="00E96256" w:rsidRDefault="00C5473B">
            <w:pPr>
              <w:jc w:val="center"/>
            </w:pPr>
            <w:r>
              <w:rPr>
                <w:b/>
                <w:i/>
                <w:sz w:val="24"/>
              </w:rPr>
              <w:t>costantemente alta l’attenzione.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5473B" w14:paraId="42F638B4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3C099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5E7" w14:textId="7D42B5AD" w:rsidR="00C5473B" w:rsidRDefault="00C5473B" w:rsidP="00C5473B">
            <w:pPr>
              <w:ind w:left="1"/>
            </w:pPr>
            <w:r>
              <w:rPr>
                <w:color w:val="0000FF"/>
                <w:sz w:val="23"/>
              </w:rPr>
              <w:t xml:space="preserve">2. Attività di affidamento di beni, lavori e servizi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8A7" w14:textId="1A71DA08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547F4" w14:textId="77777777" w:rsidR="00C5473B" w:rsidRDefault="00C5473B" w:rsidP="00C5473B"/>
        </w:tc>
      </w:tr>
      <w:tr w:rsidR="00C5473B" w14:paraId="10A40462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A32CB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D43B" w14:textId="5C9C8333" w:rsidR="00C5473B" w:rsidRDefault="00C5473B" w:rsidP="00C5473B">
            <w:pPr>
              <w:ind w:left="1"/>
            </w:pPr>
            <w:r>
              <w:rPr>
                <w:color w:val="0000FF"/>
                <w:sz w:val="23"/>
              </w:rPr>
              <w:t xml:space="preserve">3. Attività consultiva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01A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1B906" w14:textId="77777777" w:rsidR="00C5473B" w:rsidRDefault="00C5473B" w:rsidP="00C5473B"/>
        </w:tc>
      </w:tr>
      <w:tr w:rsidR="00C5473B" w14:paraId="60B985CD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8D7F9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266B" w14:textId="76734EC4" w:rsidR="00C5473B" w:rsidRDefault="00C5473B" w:rsidP="00C5473B">
            <w:pPr>
              <w:ind w:left="1"/>
            </w:pPr>
            <w:r>
              <w:rPr>
                <w:color w:val="0000FF"/>
                <w:sz w:val="23"/>
              </w:rPr>
              <w:t xml:space="preserve">4. Attività di formazione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12B" w14:textId="6FCF349B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BDE3C" w14:textId="77777777" w:rsidR="00C5473B" w:rsidRDefault="00C5473B" w:rsidP="00C5473B"/>
        </w:tc>
      </w:tr>
      <w:tr w:rsidR="00C5473B" w14:paraId="65898DFF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EF9CA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DE3" w14:textId="12E7D480" w:rsidR="00C5473B" w:rsidRDefault="00C5473B" w:rsidP="00C5473B">
            <w:pPr>
              <w:ind w:left="1"/>
            </w:pPr>
            <w:r>
              <w:rPr>
                <w:color w:val="0000FF"/>
                <w:sz w:val="23"/>
              </w:rPr>
              <w:t xml:space="preserve">5. Attività di acquisizione progressione del personale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28FE" w14:textId="531C59A3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D75B6" w14:textId="77777777" w:rsidR="00C5473B" w:rsidRDefault="00C5473B" w:rsidP="00C5473B"/>
        </w:tc>
      </w:tr>
      <w:tr w:rsidR="00C5473B" w14:paraId="7E6FC47D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6965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27E7" w14:textId="77777777" w:rsidR="00C5473B" w:rsidRDefault="00C5473B" w:rsidP="00C5473B">
            <w:pPr>
              <w:ind w:left="1"/>
            </w:pPr>
            <w:r>
              <w:rPr>
                <w:color w:val="0000FF"/>
                <w:sz w:val="23"/>
              </w:rPr>
              <w:t xml:space="preserve">6. Approvazione del bilancio preventivo e del conto consuntivo </w:t>
            </w: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8516" w14:textId="34C337F0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E715C" w14:textId="77777777" w:rsidR="00C5473B" w:rsidRDefault="00C5473B" w:rsidP="00C5473B"/>
        </w:tc>
      </w:tr>
      <w:tr w:rsidR="00C5473B" w14:paraId="0AA6385E" w14:textId="77777777" w:rsidTr="00A22DD2"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919" w14:textId="77777777" w:rsidR="00C5473B" w:rsidRDefault="00C5473B" w:rsidP="00C5473B">
            <w:pPr>
              <w:jc w:val="both"/>
            </w:pPr>
            <w:r>
              <w:rPr>
                <w:b/>
                <w:sz w:val="23"/>
              </w:rPr>
              <w:t xml:space="preserve">Di supporto e di gestione </w:t>
            </w:r>
            <w:r>
              <w:rPr>
                <w:sz w:val="23"/>
              </w:rPr>
              <w:t xml:space="preserve"> </w:t>
            </w:r>
          </w:p>
          <w:p w14:paraId="2FE816F6" w14:textId="77777777" w:rsidR="00C5473B" w:rsidRDefault="00C5473B" w:rsidP="00C5473B">
            <w:r>
              <w:rPr>
                <w:sz w:val="20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9BA7" w14:textId="77777777" w:rsidR="00C5473B" w:rsidRDefault="00C5473B" w:rsidP="00C5473B">
            <w:pPr>
              <w:ind w:left="1"/>
            </w:pPr>
            <w:r>
              <w:rPr>
                <w:sz w:val="23"/>
              </w:rPr>
              <w:t xml:space="preserve">1. Attività di riscossione quote associative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007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7E7D9" w14:textId="77777777" w:rsidR="00C5473B" w:rsidRDefault="00C5473B" w:rsidP="00C5473B"/>
        </w:tc>
      </w:tr>
      <w:tr w:rsidR="00C5473B" w14:paraId="420A19DA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1B08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42D" w14:textId="77777777" w:rsidR="00C5473B" w:rsidRDefault="00C5473B" w:rsidP="00C5473B">
            <w:pPr>
              <w:ind w:left="1"/>
            </w:pPr>
            <w:r>
              <w:rPr>
                <w:sz w:val="23"/>
              </w:rPr>
              <w:t>2. Attività di rimborsi, indennità e/o gettoni di presenza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AD1F" w14:textId="27ED89D8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851E1" w14:textId="77777777" w:rsidR="00C5473B" w:rsidRDefault="00C5473B" w:rsidP="00C5473B"/>
        </w:tc>
      </w:tr>
      <w:tr w:rsidR="00C5473B" w14:paraId="720A5D11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E965E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E4C" w14:textId="60B2EB94" w:rsidR="00C5473B" w:rsidRDefault="00C5473B" w:rsidP="00C5473B">
            <w:pPr>
              <w:ind w:left="1"/>
            </w:pPr>
            <w:r>
              <w:rPr>
                <w:sz w:val="23"/>
              </w:rPr>
              <w:t xml:space="preserve">3. Attività operazioni elettorali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BD6" w14:textId="0346B2E4" w:rsidR="00C5473B" w:rsidRDefault="00C5473B" w:rsidP="00C5473B">
            <w:pPr>
              <w:ind w:right="51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075F6" w14:textId="77777777" w:rsidR="00C5473B" w:rsidRDefault="00C5473B" w:rsidP="00C5473B"/>
        </w:tc>
      </w:tr>
      <w:tr w:rsidR="00C5473B" w14:paraId="25299027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15B4D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A024" w14:textId="07C94178" w:rsidR="00C5473B" w:rsidRDefault="00C5473B" w:rsidP="00C5473B">
            <w:pPr>
              <w:spacing w:after="25"/>
              <w:ind w:left="109"/>
            </w:pPr>
            <w:r>
              <w:rPr>
                <w:sz w:val="23"/>
              </w:rPr>
              <w:t xml:space="preserve">4. Attività di ricevimento istanze di cancellazione, iscrizione per l’albo professionale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24C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02072" w14:textId="77777777" w:rsidR="00C5473B" w:rsidRDefault="00C5473B" w:rsidP="00C5473B"/>
        </w:tc>
      </w:tr>
      <w:tr w:rsidR="00C5473B" w14:paraId="0F04D773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C00BC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24D" w14:textId="34723D3D" w:rsidR="00C5473B" w:rsidRDefault="00C5473B" w:rsidP="00C5473B">
            <w:pPr>
              <w:spacing w:after="54"/>
              <w:ind w:left="109"/>
            </w:pPr>
            <w:r>
              <w:rPr>
                <w:sz w:val="23"/>
              </w:rPr>
              <w:t xml:space="preserve">5. Attività di conservazione e della gestione della documentazione contabile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232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27310" w14:textId="77777777" w:rsidR="00C5473B" w:rsidRDefault="00C5473B" w:rsidP="00C5473B"/>
        </w:tc>
      </w:tr>
      <w:tr w:rsidR="00C5473B" w14:paraId="36BF1A8E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A17D1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79E1" w14:textId="77777777" w:rsidR="00C5473B" w:rsidRDefault="00C5473B" w:rsidP="00C5473B">
            <w:pPr>
              <w:ind w:left="1"/>
            </w:pPr>
            <w:r>
              <w:rPr>
                <w:sz w:val="23"/>
              </w:rPr>
              <w:t xml:space="preserve">6. Manutenzione intervento sui server </w:t>
            </w:r>
            <w:proofErr w:type="gramStart"/>
            <w:r>
              <w:rPr>
                <w:sz w:val="23"/>
              </w:rPr>
              <w:t>e</w:t>
            </w:r>
            <w:proofErr w:type="gramEnd"/>
            <w:r>
              <w:rPr>
                <w:sz w:val="23"/>
              </w:rPr>
              <w:t xml:space="preserve"> estrazione dati software gestione iscritti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751F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9EB91" w14:textId="77777777" w:rsidR="00C5473B" w:rsidRDefault="00C5473B" w:rsidP="00C5473B"/>
        </w:tc>
      </w:tr>
      <w:tr w:rsidR="00C5473B" w14:paraId="49698A80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A7D3F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6D2" w14:textId="079CD89C" w:rsidR="00C5473B" w:rsidRDefault="00C5473B" w:rsidP="00C5473B">
            <w:pPr>
              <w:spacing w:after="405"/>
              <w:ind w:left="109"/>
            </w:pPr>
            <w:r>
              <w:rPr>
                <w:sz w:val="23"/>
              </w:rPr>
              <w:t>7. Attività di gestione corsi di formazione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8C9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16056" w14:textId="77777777" w:rsidR="00C5473B" w:rsidRDefault="00C5473B" w:rsidP="00C5473B"/>
        </w:tc>
      </w:tr>
      <w:tr w:rsidR="00C5473B" w14:paraId="45DF9932" w14:textId="77777777" w:rsidTr="00A22DD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05F" w14:textId="77777777" w:rsidR="00C5473B" w:rsidRDefault="00C5473B" w:rsidP="00C5473B"/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E7A" w14:textId="77777777" w:rsidR="00C5473B" w:rsidRDefault="00C5473B" w:rsidP="00C5473B">
            <w:pPr>
              <w:ind w:left="109"/>
            </w:pPr>
            <w:r>
              <w:rPr>
                <w:sz w:val="23"/>
              </w:rPr>
              <w:t xml:space="preserve">8. Attività disciplinare  </w:t>
            </w:r>
          </w:p>
          <w:p w14:paraId="0A5702CE" w14:textId="77777777" w:rsidR="00C5473B" w:rsidRDefault="00C5473B" w:rsidP="00C5473B">
            <w:pPr>
              <w:ind w:left="1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C34" w14:textId="77777777" w:rsidR="00C5473B" w:rsidRDefault="00C5473B" w:rsidP="00C5473B">
            <w:pPr>
              <w:ind w:right="47"/>
              <w:jc w:val="center"/>
            </w:pPr>
            <w:r>
              <w:rPr>
                <w:sz w:val="23"/>
              </w:rPr>
              <w:t xml:space="preserve">Basso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68A" w14:textId="77777777" w:rsidR="00C5473B" w:rsidRDefault="00C5473B" w:rsidP="00C5473B"/>
        </w:tc>
      </w:tr>
    </w:tbl>
    <w:p w14:paraId="2E04DD92" w14:textId="77777777" w:rsidR="00E96256" w:rsidRDefault="00C5473B">
      <w:pPr>
        <w:spacing w:after="0"/>
        <w:jc w:val="right"/>
      </w:pPr>
      <w:proofErr w:type="gramStart"/>
      <w:r>
        <w:rPr>
          <w:b/>
          <w:sz w:val="27"/>
        </w:rPr>
        <w:t xml:space="preserve">LEGENDA:  </w:t>
      </w:r>
      <w:r>
        <w:rPr>
          <w:b/>
          <w:i/>
          <w:sz w:val="27"/>
        </w:rPr>
        <w:t>RPCT</w:t>
      </w:r>
      <w:proofErr w:type="gramEnd"/>
      <w:r>
        <w:rPr>
          <w:b/>
          <w:i/>
          <w:sz w:val="27"/>
        </w:rPr>
        <w:t>= Responsabile della Prevenzione della Corruzione e della Trasparenza CDR= Consiglio direttivo</w:t>
      </w:r>
      <w:r>
        <w:rPr>
          <w:b/>
          <w:sz w:val="27"/>
        </w:rPr>
        <w:t xml:space="preserve"> </w:t>
      </w:r>
    </w:p>
    <w:sectPr w:rsidR="00E96256" w:rsidSect="005C2779">
      <w:headerReference w:type="default" r:id="rId6"/>
      <w:pgSz w:w="16841" w:h="11911" w:orient="landscape"/>
      <w:pgMar w:top="2438" w:right="2211" w:bottom="85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C9D4" w14:textId="77777777" w:rsidR="00A3086A" w:rsidRDefault="00A3086A" w:rsidP="00A22DD2">
      <w:pPr>
        <w:spacing w:after="0" w:line="240" w:lineRule="auto"/>
      </w:pPr>
      <w:r>
        <w:separator/>
      </w:r>
    </w:p>
  </w:endnote>
  <w:endnote w:type="continuationSeparator" w:id="0">
    <w:p w14:paraId="2EE55BE7" w14:textId="77777777" w:rsidR="00A3086A" w:rsidRDefault="00A3086A" w:rsidP="00A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91D3" w14:textId="77777777" w:rsidR="00A3086A" w:rsidRDefault="00A3086A" w:rsidP="00A22DD2">
      <w:pPr>
        <w:spacing w:after="0" w:line="240" w:lineRule="auto"/>
      </w:pPr>
      <w:r>
        <w:separator/>
      </w:r>
    </w:p>
  </w:footnote>
  <w:footnote w:type="continuationSeparator" w:id="0">
    <w:p w14:paraId="18940B81" w14:textId="77777777" w:rsidR="00A3086A" w:rsidRDefault="00A3086A" w:rsidP="00A2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E80E" w14:textId="5C5C172C" w:rsidR="00A22DD2" w:rsidRDefault="005C277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1D8BC" wp14:editId="001497C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23940" cy="946785"/>
          <wp:effectExtent l="0" t="0" r="0" b="5715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94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DD2">
      <w:t>LOGO OICFL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56"/>
    <w:rsid w:val="005C2779"/>
    <w:rsid w:val="00A22DD2"/>
    <w:rsid w:val="00A3086A"/>
    <w:rsid w:val="00B17BD6"/>
    <w:rsid w:val="00C5473B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7E581"/>
  <w15:docId w15:val="{5CF4925C-15DC-41B5-BB96-E2F8E3BE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D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cp:lastModifiedBy>Paolo Bogarelli</cp:lastModifiedBy>
  <cp:revision>5</cp:revision>
  <dcterms:created xsi:type="dcterms:W3CDTF">2020-11-23T13:51:00Z</dcterms:created>
  <dcterms:modified xsi:type="dcterms:W3CDTF">2022-01-17T10:30:00Z</dcterms:modified>
</cp:coreProperties>
</file>